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03" w:rsidRDefault="00764511" w:rsidP="00764511">
      <w:pPr>
        <w:jc w:val="center"/>
        <w:rPr>
          <w:b/>
        </w:rPr>
      </w:pPr>
      <w:r>
        <w:rPr>
          <w:b/>
        </w:rPr>
        <w:t xml:space="preserve">Law 12 </w:t>
      </w:r>
    </w:p>
    <w:p w:rsidR="00764511" w:rsidRDefault="00764511" w:rsidP="00764511">
      <w:pPr>
        <w:jc w:val="center"/>
        <w:rPr>
          <w:b/>
        </w:rPr>
      </w:pPr>
    </w:p>
    <w:p w:rsidR="00764511" w:rsidRDefault="00764511" w:rsidP="00764511">
      <w:pPr>
        <w:jc w:val="center"/>
      </w:pPr>
      <w:r>
        <w:t>Mr. S. Risser</w:t>
      </w:r>
    </w:p>
    <w:p w:rsidR="00764511" w:rsidRDefault="00764511" w:rsidP="00764511">
      <w:pPr>
        <w:jc w:val="center"/>
      </w:pPr>
      <w:r>
        <w:t>Room 313</w:t>
      </w:r>
    </w:p>
    <w:p w:rsidR="00764511" w:rsidRDefault="00764511" w:rsidP="00764511">
      <w:pPr>
        <w:jc w:val="center"/>
      </w:pPr>
      <w:r>
        <w:t>902-644-5000</w:t>
      </w:r>
    </w:p>
    <w:p w:rsidR="00764511" w:rsidRDefault="00764511" w:rsidP="00764511">
      <w:pPr>
        <w:jc w:val="center"/>
      </w:pPr>
      <w:proofErr w:type="gramStart"/>
      <w:r>
        <w:t>risser.weebly.com</w:t>
      </w:r>
      <w:proofErr w:type="gramEnd"/>
      <w:r>
        <w:t xml:space="preserve"> </w:t>
      </w:r>
    </w:p>
    <w:p w:rsidR="00764511" w:rsidRDefault="00764511" w:rsidP="00764511">
      <w:pPr>
        <w:jc w:val="center"/>
      </w:pPr>
    </w:p>
    <w:p w:rsidR="00764511" w:rsidRDefault="00764511" w:rsidP="00764511">
      <w:pPr>
        <w:rPr>
          <w:u w:val="single"/>
        </w:rPr>
      </w:pPr>
      <w:r w:rsidRPr="00764511">
        <w:rPr>
          <w:u w:val="single"/>
        </w:rPr>
        <w:t>Course Description</w:t>
      </w:r>
    </w:p>
    <w:p w:rsidR="00764511" w:rsidRDefault="00764511" w:rsidP="00764511">
      <w:pPr>
        <w:rPr>
          <w:u w:val="single"/>
        </w:rPr>
      </w:pPr>
    </w:p>
    <w:p w:rsidR="00764511" w:rsidRDefault="00764511" w:rsidP="00764511">
      <w:r>
        <w:t>Law 12 is a full-credit course that will engage students as critical thinkers and bring perspective on the law and how we interact with it.</w:t>
      </w:r>
    </w:p>
    <w:p w:rsidR="00764511" w:rsidRDefault="00764511" w:rsidP="00764511"/>
    <w:p w:rsidR="00764511" w:rsidRDefault="00764511" w:rsidP="00764511">
      <w:r>
        <w:t>In Law 12, students will:</w:t>
      </w:r>
    </w:p>
    <w:p w:rsidR="00764511" w:rsidRDefault="00764511" w:rsidP="00764511"/>
    <w:p w:rsidR="00764511" w:rsidRPr="00764511" w:rsidRDefault="00764511" w:rsidP="00764511">
      <w:pPr>
        <w:pStyle w:val="ListParagraph"/>
        <w:numPr>
          <w:ilvl w:val="0"/>
          <w:numId w:val="1"/>
        </w:numPr>
        <w:rPr>
          <w:sz w:val="20"/>
          <w:szCs w:val="20"/>
        </w:rPr>
      </w:pPr>
      <w:proofErr w:type="gramStart"/>
      <w:r w:rsidRPr="00764511">
        <w:rPr>
          <w:sz w:val="20"/>
          <w:szCs w:val="20"/>
        </w:rPr>
        <w:t>develop</w:t>
      </w:r>
      <w:proofErr w:type="gramEnd"/>
      <w:r w:rsidRPr="00764511">
        <w:rPr>
          <w:sz w:val="20"/>
          <w:szCs w:val="20"/>
        </w:rPr>
        <w:t xml:space="preserve"> an appreciation for the need for laws and the reasons why law must develop and change</w:t>
      </w:r>
    </w:p>
    <w:p w:rsidR="00764511" w:rsidRPr="00764511" w:rsidRDefault="00764511" w:rsidP="00764511">
      <w:pPr>
        <w:pStyle w:val="ListParagraph"/>
        <w:numPr>
          <w:ilvl w:val="0"/>
          <w:numId w:val="1"/>
        </w:numPr>
        <w:rPr>
          <w:sz w:val="20"/>
          <w:szCs w:val="20"/>
        </w:rPr>
      </w:pPr>
      <w:proofErr w:type="gramStart"/>
      <w:r w:rsidRPr="00764511">
        <w:rPr>
          <w:sz w:val="20"/>
          <w:szCs w:val="20"/>
        </w:rPr>
        <w:t>demonstrate</w:t>
      </w:r>
      <w:proofErr w:type="gramEnd"/>
      <w:r w:rsidRPr="00764511">
        <w:rPr>
          <w:sz w:val="20"/>
          <w:szCs w:val="20"/>
        </w:rPr>
        <w:t xml:space="preserve"> and understanding of common legal terms, documents and procedures used in Canadian law</w:t>
      </w:r>
    </w:p>
    <w:p w:rsidR="00764511" w:rsidRPr="00764511" w:rsidRDefault="00764511" w:rsidP="00764511">
      <w:pPr>
        <w:pStyle w:val="ListParagraph"/>
        <w:numPr>
          <w:ilvl w:val="0"/>
          <w:numId w:val="1"/>
        </w:numPr>
        <w:rPr>
          <w:sz w:val="20"/>
          <w:szCs w:val="20"/>
        </w:rPr>
      </w:pPr>
      <w:proofErr w:type="gramStart"/>
      <w:r w:rsidRPr="00764511">
        <w:rPr>
          <w:sz w:val="20"/>
          <w:szCs w:val="20"/>
        </w:rPr>
        <w:t>develop</w:t>
      </w:r>
      <w:proofErr w:type="gramEnd"/>
      <w:r w:rsidRPr="00764511">
        <w:rPr>
          <w:sz w:val="20"/>
          <w:szCs w:val="20"/>
        </w:rPr>
        <w:t xml:space="preserve"> an understanding of the fundamentals of Canadian law</w:t>
      </w:r>
    </w:p>
    <w:p w:rsidR="00764511" w:rsidRPr="00764511" w:rsidRDefault="00764511" w:rsidP="00764511">
      <w:pPr>
        <w:pStyle w:val="ListParagraph"/>
        <w:numPr>
          <w:ilvl w:val="0"/>
          <w:numId w:val="1"/>
        </w:numPr>
        <w:rPr>
          <w:sz w:val="20"/>
          <w:szCs w:val="20"/>
        </w:rPr>
      </w:pPr>
      <w:proofErr w:type="gramStart"/>
      <w:r w:rsidRPr="00764511">
        <w:rPr>
          <w:sz w:val="20"/>
          <w:szCs w:val="20"/>
        </w:rPr>
        <w:t>demonstrate</w:t>
      </w:r>
      <w:proofErr w:type="gramEnd"/>
      <w:r w:rsidRPr="00764511">
        <w:rPr>
          <w:sz w:val="20"/>
          <w:szCs w:val="20"/>
        </w:rPr>
        <w:t xml:space="preserve"> an understanding of Criminal Law and the Criminal Court system</w:t>
      </w:r>
    </w:p>
    <w:p w:rsidR="00764511" w:rsidRPr="00764511" w:rsidRDefault="00764511" w:rsidP="00764511">
      <w:pPr>
        <w:pStyle w:val="ListParagraph"/>
        <w:numPr>
          <w:ilvl w:val="0"/>
          <w:numId w:val="1"/>
        </w:numPr>
        <w:rPr>
          <w:sz w:val="20"/>
          <w:szCs w:val="20"/>
        </w:rPr>
      </w:pPr>
      <w:r w:rsidRPr="00764511">
        <w:rPr>
          <w:sz w:val="20"/>
          <w:szCs w:val="20"/>
        </w:rPr>
        <w:t>Demonstrate an understanding of Tort Law</w:t>
      </w:r>
    </w:p>
    <w:p w:rsidR="00764511" w:rsidRPr="00764511" w:rsidRDefault="00764511" w:rsidP="00764511">
      <w:pPr>
        <w:pStyle w:val="ListParagraph"/>
        <w:numPr>
          <w:ilvl w:val="0"/>
          <w:numId w:val="1"/>
        </w:numPr>
        <w:rPr>
          <w:sz w:val="20"/>
          <w:szCs w:val="20"/>
        </w:rPr>
      </w:pPr>
      <w:r w:rsidRPr="00764511">
        <w:rPr>
          <w:sz w:val="20"/>
          <w:szCs w:val="20"/>
        </w:rPr>
        <w:t>Demonstrate and understanding of Family Law</w:t>
      </w:r>
    </w:p>
    <w:p w:rsidR="00764511" w:rsidRDefault="00764511" w:rsidP="00764511"/>
    <w:p w:rsidR="00764511" w:rsidRDefault="00764511" w:rsidP="00764511">
      <w:pPr>
        <w:rPr>
          <w:u w:val="single"/>
        </w:rPr>
      </w:pPr>
      <w:r w:rsidRPr="00764511">
        <w:rPr>
          <w:u w:val="single"/>
        </w:rPr>
        <w:t>Evaluation</w:t>
      </w:r>
    </w:p>
    <w:p w:rsidR="00764511" w:rsidRDefault="00764511" w:rsidP="00764511">
      <w:pPr>
        <w:rPr>
          <w:u w:val="single"/>
        </w:rPr>
      </w:pPr>
    </w:p>
    <w:p w:rsidR="00764511" w:rsidRDefault="00764511" w:rsidP="00764511">
      <w:r>
        <w:t xml:space="preserve">Evaluation in Law 12 is formative in nature. There is a great deal of discussion with question and answer type response. Students will be expected to engage in conversation and discussion in the course. And though not all assignments will be formally graded, all assignments, including quizzes and tests, are critical to facilitate an enriched experience in the course. Assignments must be completed and on time. </w:t>
      </w:r>
    </w:p>
    <w:p w:rsidR="00764511" w:rsidRDefault="00764511" w:rsidP="00764511"/>
    <w:p w:rsidR="00764511" w:rsidRDefault="00764511" w:rsidP="00764511">
      <w:r>
        <w:t xml:space="preserve">Assignments and pertinent information are frequently updated on my website (risser.weebly.com). </w:t>
      </w:r>
    </w:p>
    <w:p w:rsidR="00764511" w:rsidRDefault="00764511" w:rsidP="00764511"/>
    <w:p w:rsidR="00764511" w:rsidRDefault="00764511" w:rsidP="00764511">
      <w:proofErr w:type="gramStart"/>
      <w:r>
        <w:t xml:space="preserve">The text for the course in </w:t>
      </w:r>
      <w:r>
        <w:rPr>
          <w:u w:val="single"/>
        </w:rPr>
        <w:t>Law in Action</w:t>
      </w:r>
      <w:r>
        <w:t>.</w:t>
      </w:r>
      <w:proofErr w:type="gramEnd"/>
      <w:r>
        <w:t xml:space="preserve"> Each student will be assigned a text for which they will be responsible. Please have your text for each class. </w:t>
      </w:r>
    </w:p>
    <w:p w:rsidR="00764511" w:rsidRDefault="00764511" w:rsidP="00764511"/>
    <w:p w:rsidR="00764511" w:rsidRDefault="00764511" w:rsidP="00764511">
      <w:r>
        <w:t>Evaluation will be as follows:</w:t>
      </w:r>
    </w:p>
    <w:p w:rsidR="00764511" w:rsidRDefault="00764511" w:rsidP="00764511"/>
    <w:p w:rsidR="00764511" w:rsidRDefault="00764511" w:rsidP="00764511">
      <w:r>
        <w:t xml:space="preserve">Unit 1 – Fundamentals of Canadian Law </w:t>
      </w:r>
      <w:r>
        <w:tab/>
      </w:r>
      <w:r>
        <w:tab/>
      </w:r>
      <w:r>
        <w:tab/>
      </w:r>
      <w:r>
        <w:tab/>
      </w:r>
      <w:r>
        <w:tab/>
        <w:t>15%</w:t>
      </w:r>
    </w:p>
    <w:p w:rsidR="00764511" w:rsidRDefault="00764511" w:rsidP="00764511">
      <w:r>
        <w:t>Unit 2 – Criminal Law and the Criminal Court System</w:t>
      </w:r>
      <w:r>
        <w:tab/>
      </w:r>
      <w:r>
        <w:tab/>
      </w:r>
      <w:r>
        <w:tab/>
        <w:t>25%</w:t>
      </w:r>
    </w:p>
    <w:p w:rsidR="00764511" w:rsidRDefault="00764511" w:rsidP="00764511">
      <w:r>
        <w:t>Unit 3 – Tort Law</w:t>
      </w:r>
      <w:r>
        <w:tab/>
      </w:r>
      <w:r>
        <w:tab/>
      </w:r>
      <w:r>
        <w:tab/>
      </w:r>
      <w:r>
        <w:tab/>
      </w:r>
      <w:r>
        <w:tab/>
      </w:r>
      <w:r>
        <w:tab/>
      </w:r>
      <w:r>
        <w:tab/>
      </w:r>
      <w:r>
        <w:tab/>
        <w:t>25%</w:t>
      </w:r>
    </w:p>
    <w:p w:rsidR="00764511" w:rsidRDefault="00764511" w:rsidP="00764511">
      <w:r>
        <w:t>Unit 4 – Family Law</w:t>
      </w:r>
      <w:r>
        <w:tab/>
      </w:r>
      <w:r>
        <w:tab/>
      </w:r>
      <w:r>
        <w:tab/>
      </w:r>
      <w:r>
        <w:tab/>
      </w:r>
      <w:r>
        <w:tab/>
      </w:r>
      <w:r>
        <w:tab/>
      </w:r>
      <w:r>
        <w:tab/>
      </w:r>
      <w:r>
        <w:tab/>
        <w:t>15%</w:t>
      </w:r>
    </w:p>
    <w:p w:rsidR="00764511" w:rsidRDefault="00764511" w:rsidP="00764511">
      <w:r>
        <w:t>Exam</w:t>
      </w:r>
      <w:r>
        <w:tab/>
      </w:r>
      <w:r>
        <w:tab/>
      </w:r>
      <w:r>
        <w:tab/>
      </w:r>
      <w:r>
        <w:tab/>
      </w:r>
      <w:r>
        <w:tab/>
      </w:r>
      <w:r>
        <w:tab/>
      </w:r>
      <w:r>
        <w:tab/>
      </w:r>
      <w:r>
        <w:tab/>
      </w:r>
      <w:r>
        <w:tab/>
      </w:r>
      <w:r>
        <w:tab/>
        <w:t>20%</w:t>
      </w:r>
    </w:p>
    <w:p w:rsidR="00764511" w:rsidRDefault="00764511" w:rsidP="00764511"/>
    <w:p w:rsidR="00764511" w:rsidRPr="00764511" w:rsidRDefault="00764511" w:rsidP="00764511">
      <w:pPr>
        <w:rPr>
          <w:sz w:val="20"/>
          <w:szCs w:val="20"/>
        </w:rPr>
      </w:pPr>
    </w:p>
    <w:p w:rsidR="00764511" w:rsidRPr="00764511" w:rsidRDefault="00764511" w:rsidP="00764511">
      <w:pPr>
        <w:rPr>
          <w:sz w:val="20"/>
          <w:szCs w:val="20"/>
        </w:rPr>
      </w:pPr>
      <w:r w:rsidRPr="00764511">
        <w:rPr>
          <w:sz w:val="20"/>
          <w:szCs w:val="20"/>
        </w:rPr>
        <w:t>I welcome any contact by parents/guardians at any time to discuss student progress. Please feel free to contact me at the school. As I do my best to keep in contact during school hours, please respect that contact after school hours may be inconsistent</w:t>
      </w:r>
      <w:bookmarkStart w:id="0" w:name="_GoBack"/>
      <w:bookmarkEnd w:id="0"/>
      <w:r w:rsidRPr="00764511">
        <w:rPr>
          <w:sz w:val="20"/>
          <w:szCs w:val="20"/>
        </w:rPr>
        <w:t>.</w:t>
      </w:r>
    </w:p>
    <w:sectPr w:rsidR="00764511" w:rsidRPr="00764511" w:rsidSect="00764511">
      <w:pgSz w:w="12240" w:h="15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9436F"/>
    <w:multiLevelType w:val="hybridMultilevel"/>
    <w:tmpl w:val="3A042E0A"/>
    <w:lvl w:ilvl="0" w:tplc="5328B88A">
      <w:start w:val="9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11"/>
    <w:rsid w:val="00044D03"/>
    <w:rsid w:val="00764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4CA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271</Words>
  <Characters>1548</Characters>
  <Application>Microsoft Macintosh Word</Application>
  <DocSecurity>0</DocSecurity>
  <Lines>12</Lines>
  <Paragraphs>3</Paragraphs>
  <ScaleCrop>false</ScaleCrop>
  <Company>NGRHS</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Risser</dc:creator>
  <cp:keywords/>
  <dc:description/>
  <cp:lastModifiedBy>Steven Risser</cp:lastModifiedBy>
  <cp:revision>1</cp:revision>
  <dcterms:created xsi:type="dcterms:W3CDTF">2017-09-06T19:15:00Z</dcterms:created>
  <dcterms:modified xsi:type="dcterms:W3CDTF">2017-09-06T19:31:00Z</dcterms:modified>
</cp:coreProperties>
</file>